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E1" w:rsidRDefault="00F511E1" w:rsidP="00F511E1">
      <w:pPr>
        <w:autoSpaceDE w:val="0"/>
        <w:autoSpaceDN w:val="0"/>
        <w:jc w:val="center"/>
      </w:pPr>
      <w:r>
        <w:t>Vzor</w:t>
      </w:r>
    </w:p>
    <w:p w:rsidR="00F511E1" w:rsidRDefault="00F511E1" w:rsidP="00F511E1">
      <w:pPr>
        <w:autoSpaceDE w:val="0"/>
        <w:autoSpaceDN w:val="0"/>
        <w:jc w:val="center"/>
      </w:pPr>
    </w:p>
    <w:p w:rsidR="00F511E1" w:rsidRDefault="00F511E1" w:rsidP="00F511E1">
      <w:pPr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>kandidátní listiny podané sdružením politických stran nebo politických hnutí a nezávislých kandidátů</w:t>
      </w:r>
    </w:p>
    <w:p w:rsidR="00F511E1" w:rsidRDefault="00F511E1" w:rsidP="00F511E1">
      <w:pPr>
        <w:spacing w:line="480" w:lineRule="auto"/>
        <w:jc w:val="center"/>
        <w:rPr>
          <w:u w:val="single"/>
        </w:rPr>
      </w:pPr>
    </w:p>
    <w:p w:rsidR="00F511E1" w:rsidRDefault="00F511E1" w:rsidP="00F511E1">
      <w:pPr>
        <w:spacing w:line="480" w:lineRule="auto"/>
        <w:jc w:val="center"/>
        <w:rPr>
          <w:b/>
          <w:bCs/>
        </w:rPr>
      </w:pPr>
      <w:r>
        <w:rPr>
          <w:b/>
          <w:bCs/>
        </w:rPr>
        <w:t>Kandidátní   listina</w:t>
      </w:r>
    </w:p>
    <w:p w:rsidR="00F511E1" w:rsidRDefault="00F511E1" w:rsidP="00F511E1">
      <w:pPr>
        <w:spacing w:line="480" w:lineRule="auto"/>
      </w:pPr>
      <w:r>
        <w:rPr>
          <w:sz w:val="22"/>
          <w:szCs w:val="22"/>
        </w:rPr>
        <w:t>pro volby do zastupitelstva obce / 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</w:p>
    <w:p w:rsidR="00F511E1" w:rsidRDefault="00F511E1" w:rsidP="00F511E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dnech  ...........................................</w:t>
      </w:r>
    </w:p>
    <w:p w:rsidR="00F511E1" w:rsidRDefault="00F511E1" w:rsidP="00F511E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Volební   obvod   č.   .............</w:t>
      </w:r>
    </w:p>
    <w:p w:rsidR="00F511E1" w:rsidRDefault="00F511E1" w:rsidP="00F511E1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  <w:r w:rsidRPr="00867471">
        <w:rPr>
          <w:b/>
          <w:bCs/>
          <w:sz w:val="22"/>
          <w:szCs w:val="22"/>
        </w:rPr>
        <w:t>Název volební strany:</w:t>
      </w:r>
      <w:r w:rsidRPr="00867471">
        <w:rPr>
          <w:sz w:val="22"/>
          <w:szCs w:val="22"/>
        </w:rPr>
        <w:t xml:space="preserve"> ..............................................................................................................................   </w:t>
      </w:r>
      <w:r w:rsidRPr="00867471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  <w:r>
        <w:rPr>
          <w:b/>
          <w:bCs/>
          <w:sz w:val="22"/>
          <w:szCs w:val="22"/>
        </w:rPr>
        <w:t>Typ volební strany</w:t>
      </w:r>
      <w:r w:rsidRPr="005D581C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   sdružení politických stran nebo politických hnutí a nezávislých kandidátů</w:t>
      </w:r>
      <w:r>
        <w:rPr>
          <w:sz w:val="20"/>
          <w:szCs w:val="20"/>
        </w:rPr>
        <w:t xml:space="preserve">   </w:t>
      </w: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Název politick</w:t>
      </w:r>
      <w:r>
        <w:rPr>
          <w:b/>
          <w:bCs/>
          <w:sz w:val="22"/>
          <w:szCs w:val="22"/>
        </w:rPr>
        <w:t>ých stran nebo politických hnutí</w:t>
      </w:r>
      <w:r>
        <w:rPr>
          <w:sz w:val="20"/>
          <w:szCs w:val="20"/>
        </w:rPr>
        <w:t>:</w:t>
      </w:r>
      <w:r>
        <w:rPr>
          <w:sz w:val="22"/>
          <w:szCs w:val="22"/>
        </w:rPr>
        <w:t xml:space="preserve">  ..................................................................................</w:t>
      </w:r>
    </w:p>
    <w:p w:rsidR="00F511E1" w:rsidRDefault="00F511E1" w:rsidP="00F511E1">
      <w:pPr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F511E1" w:rsidRDefault="00F511E1" w:rsidP="00F511E1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 xml:space="preserve">(volební strana může na kandidátní listině uvést nejvýše tolik kandidátů, kolik činí počet členů volených do příslušného zastupitelstva obce; v obcích, kde se má volit 7 členů zastupitelstva, může být uvedeno až 9 kandidátů, </w:t>
      </w:r>
      <w:proofErr w:type="gramStart"/>
      <w:r>
        <w:rPr>
          <w:i/>
          <w:iCs/>
          <w:sz w:val="20"/>
          <w:szCs w:val="20"/>
        </w:rPr>
        <w:t>má-li</w:t>
      </w:r>
      <w:proofErr w:type="gramEnd"/>
      <w:r>
        <w:rPr>
          <w:i/>
          <w:iCs/>
          <w:sz w:val="20"/>
          <w:szCs w:val="20"/>
        </w:rPr>
        <w:t xml:space="preserve"> se volit 6 členů </w:t>
      </w:r>
      <w:proofErr w:type="gramStart"/>
      <w:r>
        <w:rPr>
          <w:i/>
          <w:iCs/>
          <w:sz w:val="20"/>
          <w:szCs w:val="20"/>
        </w:rPr>
        <w:t>může</w:t>
      </w:r>
      <w:proofErr w:type="gramEnd"/>
      <w:r>
        <w:rPr>
          <w:i/>
          <w:iCs/>
          <w:sz w:val="20"/>
          <w:szCs w:val="20"/>
        </w:rPr>
        <w:t xml:space="preserve">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 xml:space="preserve">              ........………………………….........................</w:t>
      </w:r>
    </w:p>
    <w:p w:rsidR="00F511E1" w:rsidRDefault="00F511E1" w:rsidP="00F511E1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věk, pohlaví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</w:t>
      </w:r>
      <w:r>
        <w:rPr>
          <w:sz w:val="20"/>
          <w:szCs w:val="20"/>
        </w:rPr>
        <w:t>povolání</w:t>
      </w:r>
    </w:p>
    <w:p w:rsidR="00F511E1" w:rsidRDefault="00F511E1" w:rsidP="00F511E1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r w:rsidR="006F3364">
        <w:rPr>
          <w:bCs/>
          <w:i/>
          <w:iCs/>
          <w:sz w:val="20"/>
          <w:szCs w:val="20"/>
          <w:vertAlign w:val="superscript"/>
        </w:rPr>
        <w:t>(věk ke druhému dni voleb</w:t>
      </w:r>
      <w:r w:rsidR="006F3364">
        <w:rPr>
          <w:i/>
          <w:iCs/>
          <w:sz w:val="20"/>
          <w:szCs w:val="20"/>
          <w:vertAlign w:val="superscript"/>
        </w:rPr>
        <w:t>)</w:t>
      </w:r>
      <w:r w:rsidR="006F3364">
        <w:rPr>
          <w:i/>
          <w:iCs/>
          <w:sz w:val="22"/>
          <w:szCs w:val="22"/>
          <w:vertAlign w:val="superscript"/>
        </w:rPr>
        <w:t xml:space="preserve">  </w:t>
      </w:r>
      <w:bookmarkStart w:id="0" w:name="_GoBack"/>
      <w:bookmarkEnd w:id="0"/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je               kandidát přihlášen k trvalému  pobytu </w:t>
      </w:r>
    </w:p>
    <w:p w:rsidR="00F511E1" w:rsidRDefault="00F511E1" w:rsidP="00F511E1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F511E1" w:rsidRDefault="00F511E1" w:rsidP="00F511E1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F511E1" w:rsidRDefault="00F511E1" w:rsidP="00F511E1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F511E1" w:rsidRDefault="00F511E1" w:rsidP="00F511E1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F511E1" w:rsidRDefault="00F511E1" w:rsidP="00F511E1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……………………………………..................</w:t>
      </w:r>
    </w:p>
    <w:p w:rsidR="00F511E1" w:rsidRDefault="00F511E1" w:rsidP="00F511E1">
      <w:pPr>
        <w:autoSpaceDE w:val="0"/>
        <w:autoSpaceDN w:val="0"/>
        <w:spacing w:line="240" w:lineRule="atLeast"/>
        <w:ind w:left="4956"/>
        <w:rPr>
          <w:sz w:val="20"/>
          <w:szCs w:val="20"/>
        </w:rPr>
      </w:pPr>
      <w:r>
        <w:rPr>
          <w:sz w:val="20"/>
          <w:szCs w:val="20"/>
        </w:rPr>
        <w:t>označení politické strany nebo politického hnutí, které kandidáta navrhlo, nebo označení, že jde o nezávislého kandidáta</w:t>
      </w: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</w:p>
    <w:p w:rsidR="00F511E1" w:rsidRDefault="00F511E1" w:rsidP="00F511E1">
      <w:pPr>
        <w:autoSpaceDE w:val="0"/>
        <w:autoSpaceDN w:val="0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Zmocněnec sdružení politických stran nebo politických hnutí a nezávislých </w:t>
      </w:r>
      <w:proofErr w:type="gramStart"/>
      <w:r>
        <w:rPr>
          <w:b/>
          <w:bCs/>
          <w:sz w:val="22"/>
          <w:szCs w:val="22"/>
        </w:rPr>
        <w:t xml:space="preserve">kandidátů </w:t>
      </w:r>
      <w:r>
        <w:rPr>
          <w:sz w:val="20"/>
          <w:szCs w:val="20"/>
        </w:rPr>
        <w:t xml:space="preserve">   </w:t>
      </w:r>
      <w:r>
        <w:rPr>
          <w:b/>
          <w:bCs/>
          <w:sz w:val="22"/>
          <w:szCs w:val="22"/>
        </w:rPr>
        <w:t>:</w:t>
      </w:r>
      <w:proofErr w:type="gramEnd"/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(tj. úplnou  adresu místa jeho trvalého pobytu)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Náhradník </w:t>
      </w:r>
      <w:proofErr w:type="gramStart"/>
      <w:r>
        <w:rPr>
          <w:b/>
          <w:bCs/>
          <w:sz w:val="22"/>
          <w:szCs w:val="22"/>
        </w:rPr>
        <w:t>zmocněnce :</w:t>
      </w:r>
      <w:proofErr w:type="gramEnd"/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úplnou  adresu místa jeho trvalého pobytu)</w:t>
      </w: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r>
        <w:rPr>
          <w:sz w:val="22"/>
          <w:szCs w:val="22"/>
        </w:rPr>
        <w:t>Podpis  zmocněnce ………………………………………………</w:t>
      </w:r>
    </w:p>
    <w:p w:rsidR="00F511E1" w:rsidRDefault="00F511E1" w:rsidP="00F511E1">
      <w:pPr>
        <w:autoSpaceDE w:val="0"/>
        <w:autoSpaceDN w:val="0"/>
        <w:ind w:left="4956" w:firstLine="6"/>
        <w:jc w:val="center"/>
        <w:rPr>
          <w:sz w:val="22"/>
          <w:szCs w:val="22"/>
          <w:vertAlign w:val="superscript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…………………………………................................................................................................................                </w:t>
      </w:r>
    </w:p>
    <w:p w:rsidR="00F511E1" w:rsidRDefault="00F511E1" w:rsidP="00F511E1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a označení funkce osoby (osob) oprávněné (oprávněných) jednat jménem politické strany (politických stran) nebo politického hnutí (politických hnutí) popř. organizační jednotky, je-li ustavena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  <w:vertAlign w:val="superscript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……………………………………...……...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podpis oprávněné osoby/oprávněných osob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…………………….. dne  …………………………………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(kandidátní listiny se podávají nejpozději do 16.00 hodin 66 dnů přede dnem voleb registračnímu  úřadu, kterým je pro účely tohoto zákona obecní úřad v obcích, kde jsou zřízeny alespoň 2 odbory; pro ostatní obce je registračním úřadem pověřený obecní úřad)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F511E1" w:rsidRDefault="00F511E1" w:rsidP="00F511E1">
      <w:pPr>
        <w:autoSpaceDE w:val="0"/>
        <w:autoSpaceDN w:val="0"/>
        <w:jc w:val="both"/>
        <w:rPr>
          <w:sz w:val="22"/>
          <w:szCs w:val="22"/>
        </w:rPr>
      </w:pPr>
    </w:p>
    <w:p w:rsidR="00F511E1" w:rsidRDefault="00F511E1" w:rsidP="00F511E1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511E1" w:rsidRDefault="00F511E1" w:rsidP="00F511E1">
      <w:pPr>
        <w:rPr>
          <w:sz w:val="20"/>
          <w:szCs w:val="20"/>
        </w:rPr>
      </w:pPr>
    </w:p>
    <w:p w:rsidR="00F511E1" w:rsidRDefault="00F511E1" w:rsidP="00F511E1">
      <w:pPr>
        <w:rPr>
          <w:sz w:val="20"/>
          <w:szCs w:val="20"/>
        </w:rPr>
      </w:pPr>
    </w:p>
    <w:p w:rsidR="00F511E1" w:rsidRDefault="00F511E1" w:rsidP="00F511E1">
      <w:pPr>
        <w:rPr>
          <w:sz w:val="20"/>
          <w:szCs w:val="20"/>
        </w:rPr>
      </w:pPr>
    </w:p>
    <w:p w:rsidR="00F511E1" w:rsidRDefault="00F511E1" w:rsidP="00F511E1">
      <w:pPr>
        <w:rPr>
          <w:sz w:val="20"/>
          <w:szCs w:val="20"/>
        </w:rPr>
      </w:pPr>
      <w:r>
        <w:rPr>
          <w:sz w:val="20"/>
          <w:szCs w:val="20"/>
        </w:rPr>
        <w:t>x)   Uvede   se   odpovídající</w:t>
      </w:r>
    </w:p>
    <w:p w:rsidR="00F62B94" w:rsidRDefault="00F62B94"/>
    <w:sectPr w:rsidR="00F62B94" w:rsidSect="0016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E1"/>
    <w:rsid w:val="006F3364"/>
    <w:rsid w:val="00F511E1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26E2F-5B56-497F-8A70-2AF20CE5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Čihákova Eva</cp:lastModifiedBy>
  <cp:revision>3</cp:revision>
  <dcterms:created xsi:type="dcterms:W3CDTF">2018-06-05T07:46:00Z</dcterms:created>
  <dcterms:modified xsi:type="dcterms:W3CDTF">2022-06-10T06:47:00Z</dcterms:modified>
</cp:coreProperties>
</file>